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CBE0" w14:textId="32F8C01C" w:rsidR="00B37259" w:rsidRDefault="00EC0031" w:rsidP="00EC0031">
      <w:pPr>
        <w:jc w:val="center"/>
        <w:rPr>
          <w:rFonts w:ascii="Times New Roman" w:hAnsi="Times New Roman" w:cs="Times New Roman"/>
          <w:b/>
          <w:bCs/>
        </w:rPr>
      </w:pPr>
      <w:r w:rsidRPr="00EC0031">
        <w:rPr>
          <w:rFonts w:ascii="Times New Roman" w:hAnsi="Times New Roman" w:cs="Times New Roman"/>
          <w:b/>
          <w:bCs/>
        </w:rPr>
        <w:t>Общая структура игры</w:t>
      </w:r>
    </w:p>
    <w:p w14:paraId="5F582BD3" w14:textId="7DEA2525" w:rsidR="00EC0031" w:rsidRDefault="00EC0031" w:rsidP="009640E5">
      <w:pPr>
        <w:pStyle w:val="a7"/>
        <w:numPr>
          <w:ilvl w:val="0"/>
          <w:numId w:val="1"/>
        </w:numPr>
        <w:ind w:left="0" w:firstLine="0"/>
        <w:jc w:val="both"/>
        <w:rPr>
          <w:rFonts w:ascii="Times New Roman" w:hAnsi="Times New Roman" w:cs="Times New Roman"/>
        </w:rPr>
      </w:pPr>
      <w:r w:rsidRPr="00EC0031">
        <w:rPr>
          <w:rFonts w:ascii="Times New Roman" w:hAnsi="Times New Roman" w:cs="Times New Roman"/>
        </w:rPr>
        <w:t>Заявка игрока, состоящая из 1 или больше действий</w:t>
      </w:r>
    </w:p>
    <w:p w14:paraId="4A1ADB62" w14:textId="6754A43D" w:rsidR="00EC0031" w:rsidRDefault="00EC0031" w:rsidP="009640E5">
      <w:pPr>
        <w:pStyle w:val="a7"/>
        <w:numPr>
          <w:ilvl w:val="1"/>
          <w:numId w:val="2"/>
        </w:numPr>
        <w:ind w:left="567" w:firstLine="0"/>
        <w:jc w:val="both"/>
        <w:rPr>
          <w:rFonts w:ascii="Times New Roman" w:hAnsi="Times New Roman" w:cs="Times New Roman"/>
        </w:rPr>
      </w:pPr>
      <w:r>
        <w:rPr>
          <w:rFonts w:ascii="Times New Roman" w:hAnsi="Times New Roman" w:cs="Times New Roman"/>
        </w:rPr>
        <w:t xml:space="preserve"> Каждое действие включает в себя: ролевое (художественное) описание предпринимаемых персонажем</w:t>
      </w:r>
      <w:r w:rsidRPr="00EC0031">
        <w:rPr>
          <w:rFonts w:ascii="Times New Roman" w:hAnsi="Times New Roman" w:cs="Times New Roman"/>
        </w:rPr>
        <w:t>/</w:t>
      </w:r>
      <w:r>
        <w:rPr>
          <w:rFonts w:ascii="Times New Roman" w:hAnsi="Times New Roman" w:cs="Times New Roman"/>
        </w:rPr>
        <w:t>его окружением действий.</w:t>
      </w:r>
      <w:r w:rsidR="009640E5">
        <w:rPr>
          <w:rFonts w:ascii="Times New Roman" w:hAnsi="Times New Roman" w:cs="Times New Roman"/>
        </w:rPr>
        <w:t xml:space="preserve"> </w:t>
      </w:r>
      <w:r w:rsidR="006D2A89">
        <w:rPr>
          <w:rFonts w:ascii="Times New Roman" w:hAnsi="Times New Roman" w:cs="Times New Roman"/>
        </w:rPr>
        <w:t>Из художественного описания должно быть понятно</w:t>
      </w:r>
      <w:r w:rsidR="006D2A89" w:rsidRPr="006D2A89">
        <w:rPr>
          <w:rFonts w:ascii="Times New Roman" w:hAnsi="Times New Roman" w:cs="Times New Roman"/>
        </w:rPr>
        <w:t>,</w:t>
      </w:r>
      <w:r w:rsidR="006D2A89">
        <w:rPr>
          <w:rFonts w:ascii="Times New Roman" w:hAnsi="Times New Roman" w:cs="Times New Roman"/>
        </w:rPr>
        <w:t xml:space="preserve"> какие активы задействуются</w:t>
      </w:r>
      <w:r w:rsidR="009640E5" w:rsidRPr="009640E5">
        <w:rPr>
          <w:rFonts w:ascii="Times New Roman" w:hAnsi="Times New Roman" w:cs="Times New Roman"/>
        </w:rPr>
        <w:t>,</w:t>
      </w:r>
      <w:r w:rsidR="009640E5">
        <w:rPr>
          <w:rFonts w:ascii="Times New Roman" w:hAnsi="Times New Roman" w:cs="Times New Roman"/>
        </w:rPr>
        <w:t xml:space="preserve"> что способствует достижению цели.</w:t>
      </w:r>
    </w:p>
    <w:p w14:paraId="0AF723A2" w14:textId="6DED2AF1" w:rsidR="00EC0031" w:rsidRDefault="00EC0031" w:rsidP="009640E5">
      <w:pPr>
        <w:pStyle w:val="a7"/>
        <w:numPr>
          <w:ilvl w:val="1"/>
          <w:numId w:val="2"/>
        </w:numPr>
        <w:ind w:left="567" w:firstLine="0"/>
        <w:jc w:val="both"/>
        <w:rPr>
          <w:rFonts w:ascii="Times New Roman" w:hAnsi="Times New Roman" w:cs="Times New Roman"/>
        </w:rPr>
      </w:pPr>
      <w:r>
        <w:rPr>
          <w:rFonts w:ascii="Times New Roman" w:hAnsi="Times New Roman" w:cs="Times New Roman"/>
        </w:rPr>
        <w:t xml:space="preserve"> Цель</w:t>
      </w:r>
      <w:r w:rsidRPr="00EC0031">
        <w:rPr>
          <w:rFonts w:ascii="Times New Roman" w:hAnsi="Times New Roman" w:cs="Times New Roman"/>
        </w:rPr>
        <w:t xml:space="preserve">, </w:t>
      </w:r>
      <w:r>
        <w:rPr>
          <w:rFonts w:ascii="Times New Roman" w:hAnsi="Times New Roman" w:cs="Times New Roman"/>
        </w:rPr>
        <w:t>которую этим действием планирует достичь персонаж (будь то влияние на мир</w:t>
      </w:r>
      <w:r w:rsidRPr="00EC0031">
        <w:rPr>
          <w:rFonts w:ascii="Times New Roman" w:hAnsi="Times New Roman" w:cs="Times New Roman"/>
        </w:rPr>
        <w:t>,</w:t>
      </w:r>
      <w:r>
        <w:rPr>
          <w:rFonts w:ascii="Times New Roman" w:hAnsi="Times New Roman" w:cs="Times New Roman"/>
        </w:rPr>
        <w:t xml:space="preserve"> получение </w:t>
      </w:r>
      <w:r w:rsidR="009640E5">
        <w:rPr>
          <w:rFonts w:ascii="Times New Roman" w:hAnsi="Times New Roman" w:cs="Times New Roman"/>
        </w:rPr>
        <w:t>чего-либо</w:t>
      </w:r>
      <w:r>
        <w:rPr>
          <w:rFonts w:ascii="Times New Roman" w:hAnsi="Times New Roman" w:cs="Times New Roman"/>
        </w:rPr>
        <w:t xml:space="preserve"> и т.д.)</w:t>
      </w:r>
    </w:p>
    <w:p w14:paraId="20F5E2E8" w14:textId="77777777" w:rsidR="009640E5" w:rsidRDefault="009640E5" w:rsidP="009640E5">
      <w:pPr>
        <w:pStyle w:val="a7"/>
        <w:ind w:left="567"/>
        <w:jc w:val="both"/>
        <w:rPr>
          <w:rFonts w:ascii="Times New Roman" w:hAnsi="Times New Roman" w:cs="Times New Roman"/>
        </w:rPr>
      </w:pPr>
    </w:p>
    <w:p w14:paraId="032B4501" w14:textId="060E4A38" w:rsidR="009640E5" w:rsidRDefault="00A029D9" w:rsidP="009640E5">
      <w:pPr>
        <w:pStyle w:val="a7"/>
        <w:numPr>
          <w:ilvl w:val="0"/>
          <w:numId w:val="1"/>
        </w:numPr>
        <w:ind w:left="0" w:firstLine="0"/>
        <w:jc w:val="both"/>
        <w:rPr>
          <w:rFonts w:ascii="Times New Roman" w:hAnsi="Times New Roman" w:cs="Times New Roman"/>
        </w:rPr>
      </w:pPr>
      <w:r>
        <w:rPr>
          <w:rFonts w:ascii="Times New Roman" w:hAnsi="Times New Roman" w:cs="Times New Roman"/>
        </w:rPr>
        <w:t>М</w:t>
      </w:r>
      <w:r w:rsidR="009640E5">
        <w:rPr>
          <w:rFonts w:ascii="Times New Roman" w:hAnsi="Times New Roman" w:cs="Times New Roman"/>
        </w:rPr>
        <w:t>астер делает отписку на его действия</w:t>
      </w:r>
      <w:r w:rsidR="009640E5" w:rsidRPr="009640E5">
        <w:rPr>
          <w:rFonts w:ascii="Times New Roman" w:hAnsi="Times New Roman" w:cs="Times New Roman"/>
        </w:rPr>
        <w:t>,</w:t>
      </w:r>
      <w:r w:rsidR="009640E5">
        <w:rPr>
          <w:rFonts w:ascii="Times New Roman" w:hAnsi="Times New Roman" w:cs="Times New Roman"/>
        </w:rPr>
        <w:t xml:space="preserve"> указывая </w:t>
      </w:r>
      <w:r w:rsidR="009640E5" w:rsidRPr="009640E5">
        <w:rPr>
          <w:rFonts w:ascii="Times New Roman" w:hAnsi="Times New Roman" w:cs="Times New Roman"/>
        </w:rPr>
        <w:t>его риск,</w:t>
      </w:r>
      <w:r w:rsidR="009640E5">
        <w:rPr>
          <w:rFonts w:ascii="Times New Roman" w:hAnsi="Times New Roman" w:cs="Times New Roman"/>
        </w:rPr>
        <w:t xml:space="preserve"> который может быть до трёх уровней</w:t>
      </w:r>
      <w:r w:rsidR="009640E5" w:rsidRPr="009640E5">
        <w:rPr>
          <w:rFonts w:ascii="Times New Roman" w:hAnsi="Times New Roman" w:cs="Times New Roman"/>
        </w:rPr>
        <w:t xml:space="preserve"> (от безопасного до отчаянного) в его действии (например при результате</w:t>
      </w:r>
      <w:r w:rsidR="009640E5">
        <w:rPr>
          <w:rFonts w:ascii="Times New Roman" w:hAnsi="Times New Roman" w:cs="Times New Roman"/>
        </w:rPr>
        <w:t xml:space="preserve"> меньше</w:t>
      </w:r>
      <w:r w:rsidR="009640E5" w:rsidRPr="009640E5">
        <w:rPr>
          <w:rFonts w:ascii="Times New Roman" w:hAnsi="Times New Roman" w:cs="Times New Roman"/>
        </w:rPr>
        <w:t xml:space="preserve"> 30 при безопасной, </w:t>
      </w:r>
      <w:r w:rsidR="009640E5">
        <w:rPr>
          <w:rFonts w:ascii="Times New Roman" w:hAnsi="Times New Roman" w:cs="Times New Roman"/>
        </w:rPr>
        <w:t>меньше 50</w:t>
      </w:r>
      <w:r w:rsidR="009640E5" w:rsidRPr="009640E5">
        <w:rPr>
          <w:rFonts w:ascii="Times New Roman" w:hAnsi="Times New Roman" w:cs="Times New Roman"/>
        </w:rPr>
        <w:t xml:space="preserve"> при рискованной и </w:t>
      </w:r>
      <w:r w:rsidR="009640E5">
        <w:rPr>
          <w:rFonts w:ascii="Times New Roman" w:hAnsi="Times New Roman" w:cs="Times New Roman"/>
        </w:rPr>
        <w:t xml:space="preserve">меньше </w:t>
      </w:r>
      <w:r w:rsidR="009640E5" w:rsidRPr="009640E5">
        <w:rPr>
          <w:rFonts w:ascii="Times New Roman" w:hAnsi="Times New Roman" w:cs="Times New Roman"/>
        </w:rPr>
        <w:t xml:space="preserve">70 при отчаянной) наступает последствие, характерное для ситуации и риска. Последствия могут быть: нарративными, влияющими на появление каких-то проблем у персонажа игрока, направленные как на его активы, так и на него самого, состояние игрока и его окружение, а также служить ответной реакцией </w:t>
      </w:r>
      <w:proofErr w:type="spellStart"/>
      <w:r w:rsidR="009640E5" w:rsidRPr="009640E5">
        <w:rPr>
          <w:rFonts w:ascii="Times New Roman" w:hAnsi="Times New Roman" w:cs="Times New Roman"/>
        </w:rPr>
        <w:t>нпс</w:t>
      </w:r>
      <w:proofErr w:type="spellEnd"/>
      <w:r w:rsidR="009640E5" w:rsidRPr="009640E5">
        <w:rPr>
          <w:rFonts w:ascii="Times New Roman" w:hAnsi="Times New Roman" w:cs="Times New Roman"/>
        </w:rPr>
        <w:t xml:space="preserve"> или </w:t>
      </w:r>
      <w:proofErr w:type="spellStart"/>
      <w:proofErr w:type="gramStart"/>
      <w:r w:rsidR="009640E5" w:rsidRPr="009640E5">
        <w:rPr>
          <w:rFonts w:ascii="Times New Roman" w:hAnsi="Times New Roman" w:cs="Times New Roman"/>
        </w:rPr>
        <w:t>контр-мерами</w:t>
      </w:r>
      <w:proofErr w:type="spellEnd"/>
      <w:proofErr w:type="gramEnd"/>
      <w:r w:rsidR="009640E5" w:rsidRPr="009640E5">
        <w:rPr>
          <w:rFonts w:ascii="Times New Roman" w:hAnsi="Times New Roman" w:cs="Times New Roman"/>
        </w:rPr>
        <w:t xml:space="preserve"> других игроков, давая прямо противоположный цели эффект.</w:t>
      </w:r>
      <w:r w:rsidR="00E44DD3">
        <w:rPr>
          <w:rFonts w:ascii="Times New Roman" w:hAnsi="Times New Roman" w:cs="Times New Roman"/>
        </w:rPr>
        <w:t xml:space="preserve"> Уровень риска влияет не только на шанс наступления последствия</w:t>
      </w:r>
      <w:r w:rsidR="00E44DD3" w:rsidRPr="00E44DD3">
        <w:rPr>
          <w:rFonts w:ascii="Times New Roman" w:hAnsi="Times New Roman" w:cs="Times New Roman"/>
        </w:rPr>
        <w:t>,</w:t>
      </w:r>
      <w:r w:rsidR="00E44DD3">
        <w:rPr>
          <w:rFonts w:ascii="Times New Roman" w:hAnsi="Times New Roman" w:cs="Times New Roman"/>
        </w:rPr>
        <w:t xml:space="preserve"> но и на уровень этих последствий.</w:t>
      </w:r>
    </w:p>
    <w:p w14:paraId="40AB172D" w14:textId="5DE854D6" w:rsidR="00137229" w:rsidRPr="00137229" w:rsidRDefault="009640E5" w:rsidP="00137229">
      <w:pPr>
        <w:pStyle w:val="a7"/>
        <w:ind w:left="0" w:firstLine="708"/>
        <w:jc w:val="both"/>
        <w:rPr>
          <w:rFonts w:ascii="Times New Roman" w:hAnsi="Times New Roman" w:cs="Times New Roman"/>
        </w:rPr>
      </w:pPr>
      <w:r w:rsidRPr="009640E5">
        <w:rPr>
          <w:rFonts w:ascii="Times New Roman" w:hAnsi="Times New Roman" w:cs="Times New Roman"/>
        </w:rPr>
        <w:t>Далее мастер также указывает на эффективность заявленного действия, на которую влияет возможность это действие выполнить, а также факторы, способные увеличить вероятность/или её уменьшить. Эффективность может быть такой: нулевая - действие не может быть адекватно выполнено в текущих условиях, требуется прикладывать особые усилия в принципе для попытки, низкая - действие может быть выполнено, но есть "утяжелители", цель</w:t>
      </w:r>
      <w:r>
        <w:rPr>
          <w:rFonts w:ascii="Times New Roman" w:hAnsi="Times New Roman" w:cs="Times New Roman"/>
        </w:rPr>
        <w:t xml:space="preserve"> достигается</w:t>
      </w:r>
      <w:r w:rsidRPr="009640E5">
        <w:rPr>
          <w:rFonts w:ascii="Times New Roman" w:hAnsi="Times New Roman" w:cs="Times New Roman"/>
        </w:rPr>
        <w:t xml:space="preserve"> при результате </w:t>
      </w:r>
      <w:r w:rsidR="00B77BAD">
        <w:rPr>
          <w:rFonts w:ascii="Times New Roman" w:hAnsi="Times New Roman" w:cs="Times New Roman"/>
        </w:rPr>
        <w:t>8</w:t>
      </w:r>
      <w:r w:rsidRPr="009640E5">
        <w:rPr>
          <w:rFonts w:ascii="Times New Roman" w:hAnsi="Times New Roman" w:cs="Times New Roman"/>
        </w:rPr>
        <w:t xml:space="preserve">0 и выше, средняя - действие может быть выполнено, какие-то дополнительные модификаторы отсутствуют, 50 и выше; высокая - достижению цели способствуют какие-то события или позиция, 30 и выше; исключительная - крайне благоприятная обстановка, несколько факторов способствуют достижению цели, </w:t>
      </w:r>
      <w:r w:rsidR="006D2A89">
        <w:rPr>
          <w:rFonts w:ascii="Times New Roman" w:hAnsi="Times New Roman" w:cs="Times New Roman"/>
        </w:rPr>
        <w:t>20</w:t>
      </w:r>
      <w:r w:rsidRPr="009640E5">
        <w:rPr>
          <w:rFonts w:ascii="Times New Roman" w:hAnsi="Times New Roman" w:cs="Times New Roman"/>
        </w:rPr>
        <w:t xml:space="preserve"> и выше. </w:t>
      </w:r>
    </w:p>
    <w:p w14:paraId="1DD004A9" w14:textId="4BE5783D" w:rsidR="009640E5" w:rsidRDefault="009640E5" w:rsidP="009640E5">
      <w:pPr>
        <w:pStyle w:val="a7"/>
        <w:ind w:left="0" w:firstLine="708"/>
        <w:jc w:val="both"/>
        <w:rPr>
          <w:rFonts w:ascii="Times New Roman" w:hAnsi="Times New Roman" w:cs="Times New Roman"/>
        </w:rPr>
      </w:pPr>
      <w:r w:rsidRPr="009640E5">
        <w:rPr>
          <w:rFonts w:ascii="Times New Roman" w:hAnsi="Times New Roman" w:cs="Times New Roman"/>
        </w:rPr>
        <w:t xml:space="preserve">В некоторых случаях после заявки, мастер может обозначить "невозможность" достижения цели. Это значит, что достигнуть заявленного из текущей позиции нельзя даже особым усилием, однако, всё ещё можно пытаться делать это путём нескольких проверок. В таком случае, действие игрока будет иметь эффект подготовки и реализации многосоставного плана, и заполнением созданного мастером счетчика, содержащего от 2 до 12 делений. В очень редких ситуациях, при наличии полной абсурдности в заявке, заявка подлежит отклонению </w:t>
      </w:r>
      <w:r w:rsidR="00A029D9" w:rsidRPr="009640E5">
        <w:rPr>
          <w:rFonts w:ascii="Times New Roman" w:hAnsi="Times New Roman" w:cs="Times New Roman"/>
        </w:rPr>
        <w:t>мастером,</w:t>
      </w:r>
      <w:r w:rsidRPr="009640E5">
        <w:rPr>
          <w:rFonts w:ascii="Times New Roman" w:hAnsi="Times New Roman" w:cs="Times New Roman"/>
        </w:rPr>
        <w:t xml:space="preserve"> и игрок получает какой-то случайный эффект - но никогда не достигает абсурдной цели.</w:t>
      </w:r>
    </w:p>
    <w:p w14:paraId="41298BCC" w14:textId="12C7A88B" w:rsidR="00137229" w:rsidRPr="00137229" w:rsidRDefault="00137229" w:rsidP="00137229">
      <w:pPr>
        <w:pStyle w:val="a7"/>
        <w:ind w:left="0" w:firstLine="708"/>
        <w:jc w:val="both"/>
        <w:rPr>
          <w:rFonts w:ascii="Times New Roman" w:hAnsi="Times New Roman" w:cs="Times New Roman"/>
        </w:rPr>
      </w:pPr>
      <w:r>
        <w:rPr>
          <w:rFonts w:ascii="Times New Roman" w:hAnsi="Times New Roman" w:cs="Times New Roman"/>
        </w:rPr>
        <w:t>Бросок один и для последствий</w:t>
      </w:r>
      <w:r w:rsidRPr="00137229">
        <w:rPr>
          <w:rFonts w:ascii="Times New Roman" w:hAnsi="Times New Roman" w:cs="Times New Roman"/>
        </w:rPr>
        <w:t>,</w:t>
      </w:r>
      <w:r>
        <w:rPr>
          <w:rFonts w:ascii="Times New Roman" w:hAnsi="Times New Roman" w:cs="Times New Roman"/>
        </w:rPr>
        <w:t xml:space="preserve"> и для эффективности действия. Однако</w:t>
      </w:r>
      <w:r w:rsidRPr="00137229">
        <w:rPr>
          <w:rFonts w:ascii="Times New Roman" w:hAnsi="Times New Roman" w:cs="Times New Roman"/>
        </w:rPr>
        <w:t>,</w:t>
      </w:r>
      <w:r>
        <w:rPr>
          <w:rFonts w:ascii="Times New Roman" w:hAnsi="Times New Roman" w:cs="Times New Roman"/>
        </w:rPr>
        <w:t xml:space="preserve"> для последствий применяется </w:t>
      </w:r>
      <w:proofErr w:type="spellStart"/>
      <w:r>
        <w:rPr>
          <w:rFonts w:ascii="Times New Roman" w:hAnsi="Times New Roman" w:cs="Times New Roman"/>
        </w:rPr>
        <w:t>немодифицированный</w:t>
      </w:r>
      <w:proofErr w:type="spellEnd"/>
      <w:r>
        <w:rPr>
          <w:rFonts w:ascii="Times New Roman" w:hAnsi="Times New Roman" w:cs="Times New Roman"/>
        </w:rPr>
        <w:t xml:space="preserve"> бросок</w:t>
      </w:r>
      <w:r w:rsidRPr="00137229">
        <w:rPr>
          <w:rFonts w:ascii="Times New Roman" w:hAnsi="Times New Roman" w:cs="Times New Roman"/>
        </w:rPr>
        <w:t>,</w:t>
      </w:r>
      <w:r>
        <w:rPr>
          <w:rFonts w:ascii="Times New Roman" w:hAnsi="Times New Roman" w:cs="Times New Roman"/>
        </w:rPr>
        <w:t xml:space="preserve"> в то же время на эффективность игрок может повлиять путём увеличения стресса.</w:t>
      </w:r>
    </w:p>
    <w:p w14:paraId="53AEE7BE" w14:textId="77777777" w:rsidR="009640E5" w:rsidRDefault="009640E5" w:rsidP="009640E5">
      <w:pPr>
        <w:pStyle w:val="a7"/>
        <w:ind w:left="0" w:firstLine="708"/>
        <w:jc w:val="both"/>
        <w:rPr>
          <w:rFonts w:ascii="Times New Roman" w:hAnsi="Times New Roman" w:cs="Times New Roman"/>
        </w:rPr>
      </w:pPr>
    </w:p>
    <w:p w14:paraId="51C155BD" w14:textId="77777777" w:rsidR="009F7884" w:rsidRDefault="009F7884" w:rsidP="009640E5">
      <w:pPr>
        <w:pStyle w:val="a7"/>
        <w:numPr>
          <w:ilvl w:val="0"/>
          <w:numId w:val="1"/>
        </w:numPr>
        <w:ind w:left="0" w:firstLine="0"/>
        <w:jc w:val="both"/>
        <w:rPr>
          <w:rFonts w:ascii="Times New Roman" w:hAnsi="Times New Roman" w:cs="Times New Roman"/>
        </w:rPr>
      </w:pPr>
      <w:r w:rsidRPr="009F7884">
        <w:rPr>
          <w:rFonts w:ascii="Times New Roman" w:hAnsi="Times New Roman" w:cs="Times New Roman"/>
        </w:rPr>
        <w:t xml:space="preserve">После отписки про риск и эффективность отменять/менять заявку уже нельзя. Игроку лишь предстоит столкнуться с последствием и применить имеющиеся у него арсеналы воздействия: получить стресс, чтобы увеличить эффективность броска (до максимума в 100), рассчитывая модификатор броска как 1:1 по количеству потраченного </w:t>
      </w:r>
      <w:r w:rsidRPr="009F7884">
        <w:rPr>
          <w:rFonts w:ascii="Times New Roman" w:hAnsi="Times New Roman" w:cs="Times New Roman"/>
        </w:rPr>
        <w:lastRenderedPageBreak/>
        <w:t xml:space="preserve">стресса, а также использовать имеющиеся активы, дающие </w:t>
      </w:r>
      <w:proofErr w:type="spellStart"/>
      <w:r w:rsidRPr="009F7884">
        <w:rPr>
          <w:rFonts w:ascii="Times New Roman" w:hAnsi="Times New Roman" w:cs="Times New Roman"/>
        </w:rPr>
        <w:t>игромеханическое</w:t>
      </w:r>
      <w:proofErr w:type="spellEnd"/>
      <w:r w:rsidRPr="009F7884">
        <w:rPr>
          <w:rFonts w:ascii="Times New Roman" w:hAnsi="Times New Roman" w:cs="Times New Roman"/>
        </w:rPr>
        <w:t xml:space="preserve"> преимущество.</w:t>
      </w:r>
    </w:p>
    <w:p w14:paraId="52D350D2" w14:textId="7F665447" w:rsidR="009F7884" w:rsidRDefault="009F7884" w:rsidP="009F7884">
      <w:pPr>
        <w:pStyle w:val="a7"/>
        <w:ind w:left="0" w:firstLine="708"/>
        <w:jc w:val="both"/>
        <w:rPr>
          <w:rFonts w:ascii="Times New Roman" w:hAnsi="Times New Roman" w:cs="Times New Roman"/>
        </w:rPr>
      </w:pPr>
      <w:r w:rsidRPr="009F7884">
        <w:rPr>
          <w:rFonts w:ascii="Times New Roman" w:hAnsi="Times New Roman" w:cs="Times New Roman"/>
        </w:rPr>
        <w:t xml:space="preserve">После прокидывается кубик - и </w:t>
      </w:r>
      <w:r>
        <w:rPr>
          <w:rFonts w:ascii="Times New Roman" w:hAnsi="Times New Roman" w:cs="Times New Roman"/>
        </w:rPr>
        <w:t>мастер отписывает результат</w:t>
      </w:r>
      <w:r w:rsidRPr="009F7884">
        <w:rPr>
          <w:rFonts w:ascii="Times New Roman" w:hAnsi="Times New Roman" w:cs="Times New Roman"/>
        </w:rPr>
        <w:t>.</w:t>
      </w:r>
    </w:p>
    <w:p w14:paraId="3E8A6D26" w14:textId="77777777" w:rsidR="006D2A89" w:rsidRDefault="006D2A89" w:rsidP="009F7884">
      <w:pPr>
        <w:pStyle w:val="a7"/>
        <w:ind w:left="0" w:firstLine="708"/>
        <w:jc w:val="both"/>
        <w:rPr>
          <w:rFonts w:ascii="Times New Roman" w:hAnsi="Times New Roman" w:cs="Times New Roman"/>
        </w:rPr>
      </w:pPr>
    </w:p>
    <w:p w14:paraId="4BCD5B57" w14:textId="646976DA" w:rsidR="009640E5" w:rsidRDefault="009F7884" w:rsidP="009F7884">
      <w:pPr>
        <w:pStyle w:val="a7"/>
        <w:numPr>
          <w:ilvl w:val="0"/>
          <w:numId w:val="1"/>
        </w:numPr>
        <w:ind w:left="0" w:firstLine="0"/>
        <w:jc w:val="both"/>
        <w:rPr>
          <w:rFonts w:ascii="Times New Roman" w:hAnsi="Times New Roman" w:cs="Times New Roman"/>
        </w:rPr>
      </w:pPr>
      <w:r>
        <w:rPr>
          <w:rFonts w:ascii="Times New Roman" w:hAnsi="Times New Roman" w:cs="Times New Roman"/>
        </w:rPr>
        <w:t>Игрок может заявить об ослаблении</w:t>
      </w:r>
      <w:r w:rsidRPr="009F7884">
        <w:rPr>
          <w:rFonts w:ascii="Times New Roman" w:hAnsi="Times New Roman" w:cs="Times New Roman"/>
        </w:rPr>
        <w:t>/</w:t>
      </w:r>
      <w:r>
        <w:rPr>
          <w:rFonts w:ascii="Times New Roman" w:hAnsi="Times New Roman" w:cs="Times New Roman"/>
        </w:rPr>
        <w:t>нивелировании последствий.</w:t>
      </w:r>
      <w:r w:rsidRPr="009F7884">
        <w:rPr>
          <w:rFonts w:ascii="Times New Roman" w:hAnsi="Times New Roman" w:cs="Times New Roman"/>
        </w:rPr>
        <w:t xml:space="preserve"> Последствия можно ослабить/нивелировать (если при описании последствия не указано иного). Нивелирование последствий стоит в два раза дороже ослабления. Ослабление стоит в зависимости от ситуации (безопасной, рискованной или отчаянной - 10, 20, 30 стресса.</w:t>
      </w:r>
      <w:r>
        <w:rPr>
          <w:rFonts w:ascii="Times New Roman" w:hAnsi="Times New Roman" w:cs="Times New Roman"/>
        </w:rPr>
        <w:t>)</w:t>
      </w:r>
    </w:p>
    <w:p w14:paraId="334DC314" w14:textId="77777777" w:rsidR="00B77BAD" w:rsidRDefault="00B77BAD" w:rsidP="00B77BAD">
      <w:pPr>
        <w:pStyle w:val="a7"/>
        <w:ind w:left="0"/>
        <w:jc w:val="both"/>
        <w:rPr>
          <w:rFonts w:ascii="Times New Roman" w:hAnsi="Times New Roman" w:cs="Times New Roman"/>
        </w:rPr>
      </w:pPr>
    </w:p>
    <w:p w14:paraId="7E93A4A3" w14:textId="4152D723" w:rsidR="009F7884" w:rsidRDefault="009F7884" w:rsidP="009F7884">
      <w:pPr>
        <w:pStyle w:val="a7"/>
        <w:numPr>
          <w:ilvl w:val="0"/>
          <w:numId w:val="1"/>
        </w:numPr>
        <w:ind w:left="0" w:firstLine="0"/>
        <w:jc w:val="both"/>
        <w:rPr>
          <w:rFonts w:ascii="Times New Roman" w:hAnsi="Times New Roman" w:cs="Times New Roman"/>
        </w:rPr>
      </w:pPr>
      <w:r>
        <w:rPr>
          <w:rFonts w:ascii="Times New Roman" w:hAnsi="Times New Roman" w:cs="Times New Roman"/>
        </w:rPr>
        <w:t>Происходит отписка мастером общего события</w:t>
      </w:r>
      <w:r w:rsidRPr="009F7884">
        <w:rPr>
          <w:rFonts w:ascii="Times New Roman" w:hAnsi="Times New Roman" w:cs="Times New Roman"/>
        </w:rPr>
        <w:t xml:space="preserve">, </w:t>
      </w:r>
      <w:r>
        <w:rPr>
          <w:rFonts w:ascii="Times New Roman" w:hAnsi="Times New Roman" w:cs="Times New Roman"/>
        </w:rPr>
        <w:t>влияющего на всех</w:t>
      </w:r>
      <w:r w:rsidRPr="009F7884">
        <w:rPr>
          <w:rFonts w:ascii="Times New Roman" w:hAnsi="Times New Roman" w:cs="Times New Roman"/>
        </w:rPr>
        <w:t>,</w:t>
      </w:r>
      <w:r>
        <w:rPr>
          <w:rFonts w:ascii="Times New Roman" w:hAnsi="Times New Roman" w:cs="Times New Roman"/>
        </w:rPr>
        <w:t xml:space="preserve"> развитие уже наступивших событий</w:t>
      </w:r>
      <w:r w:rsidR="00B77BAD">
        <w:rPr>
          <w:rFonts w:ascii="Times New Roman" w:hAnsi="Times New Roman" w:cs="Times New Roman"/>
        </w:rPr>
        <w:t>.</w:t>
      </w:r>
      <w:r w:rsidR="0071536D">
        <w:rPr>
          <w:rFonts w:ascii="Times New Roman" w:hAnsi="Times New Roman" w:cs="Times New Roman"/>
        </w:rPr>
        <w:t xml:space="preserve"> Общие события зачастую определяются сопоставлением каких-то имеющихся статусов общества в колонии</w:t>
      </w:r>
      <w:r w:rsidR="0071536D" w:rsidRPr="0071536D">
        <w:rPr>
          <w:rFonts w:ascii="Times New Roman" w:hAnsi="Times New Roman" w:cs="Times New Roman"/>
        </w:rPr>
        <w:t>,</w:t>
      </w:r>
      <w:r w:rsidR="0071536D">
        <w:rPr>
          <w:rFonts w:ascii="Times New Roman" w:hAnsi="Times New Roman" w:cs="Times New Roman"/>
        </w:rPr>
        <w:t xml:space="preserve"> с модификацией «броска удачи».</w:t>
      </w:r>
    </w:p>
    <w:p w14:paraId="77097B26" w14:textId="77777777" w:rsidR="006A113A" w:rsidRPr="006A113A" w:rsidRDefault="006A113A" w:rsidP="006A113A">
      <w:pPr>
        <w:pStyle w:val="a7"/>
        <w:rPr>
          <w:rFonts w:ascii="Times New Roman" w:hAnsi="Times New Roman" w:cs="Times New Roman"/>
        </w:rPr>
      </w:pPr>
    </w:p>
    <w:p w14:paraId="1D94F862" w14:textId="3527D853" w:rsidR="006A113A" w:rsidRDefault="006A113A" w:rsidP="006A113A">
      <w:pPr>
        <w:jc w:val="center"/>
        <w:rPr>
          <w:rFonts w:ascii="Times New Roman" w:hAnsi="Times New Roman" w:cs="Times New Roman"/>
          <w:b/>
          <w:bCs/>
        </w:rPr>
      </w:pPr>
      <w:r w:rsidRPr="006A113A">
        <w:rPr>
          <w:rFonts w:ascii="Times New Roman" w:hAnsi="Times New Roman" w:cs="Times New Roman"/>
          <w:b/>
          <w:bCs/>
        </w:rPr>
        <w:t>Взаимодействие</w:t>
      </w:r>
    </w:p>
    <w:p w14:paraId="10567C7A" w14:textId="77777777" w:rsidR="006A113A" w:rsidRDefault="006A113A" w:rsidP="006A113A">
      <w:pPr>
        <w:jc w:val="both"/>
        <w:rPr>
          <w:rFonts w:ascii="Times New Roman" w:hAnsi="Times New Roman" w:cs="Times New Roman"/>
        </w:rPr>
      </w:pPr>
      <w:r>
        <w:rPr>
          <w:rFonts w:ascii="Times New Roman" w:hAnsi="Times New Roman" w:cs="Times New Roman"/>
          <w:b/>
          <w:bCs/>
        </w:rPr>
        <w:tab/>
      </w:r>
      <w:r w:rsidRPr="006A113A">
        <w:rPr>
          <w:rFonts w:ascii="Times New Roman" w:hAnsi="Times New Roman" w:cs="Times New Roman"/>
        </w:rPr>
        <w:t>Игрок</w:t>
      </w:r>
      <w:r>
        <w:rPr>
          <w:rFonts w:ascii="Times New Roman" w:hAnsi="Times New Roman" w:cs="Times New Roman"/>
        </w:rPr>
        <w:t xml:space="preserve"> может совершать как некие злонамеренные действия по отношению к другим персонажам</w:t>
      </w:r>
      <w:r w:rsidRPr="006A113A">
        <w:rPr>
          <w:rFonts w:ascii="Times New Roman" w:hAnsi="Times New Roman" w:cs="Times New Roman"/>
        </w:rPr>
        <w:t>,</w:t>
      </w:r>
      <w:r>
        <w:rPr>
          <w:rFonts w:ascii="Times New Roman" w:hAnsi="Times New Roman" w:cs="Times New Roman"/>
        </w:rPr>
        <w:t xml:space="preserve"> так и вступать с другими в сотрудничество. Оба варианта требуют ролевой обусловленности</w:t>
      </w:r>
      <w:r w:rsidRPr="006A113A">
        <w:rPr>
          <w:rFonts w:ascii="Times New Roman" w:hAnsi="Times New Roman" w:cs="Times New Roman"/>
        </w:rPr>
        <w:t>,</w:t>
      </w:r>
      <w:r>
        <w:rPr>
          <w:rFonts w:ascii="Times New Roman" w:hAnsi="Times New Roman" w:cs="Times New Roman"/>
        </w:rPr>
        <w:t xml:space="preserve"> в противном случае они воздействуют на случайных лиц.</w:t>
      </w:r>
    </w:p>
    <w:p w14:paraId="034F3B12" w14:textId="12465D34" w:rsidR="006A113A" w:rsidRPr="00CD2805" w:rsidRDefault="006A113A" w:rsidP="006A113A">
      <w:pPr>
        <w:jc w:val="both"/>
        <w:rPr>
          <w:rFonts w:ascii="Times New Roman" w:hAnsi="Times New Roman" w:cs="Times New Roman"/>
        </w:rPr>
      </w:pPr>
      <w:r>
        <w:rPr>
          <w:rFonts w:ascii="Times New Roman" w:hAnsi="Times New Roman" w:cs="Times New Roman"/>
        </w:rPr>
        <w:t>пример: губернатор</w:t>
      </w:r>
      <w:r w:rsidR="00CD2805">
        <w:rPr>
          <w:rFonts w:ascii="Times New Roman" w:hAnsi="Times New Roman" w:cs="Times New Roman"/>
        </w:rPr>
        <w:t>-</w:t>
      </w:r>
      <w:r>
        <w:rPr>
          <w:rFonts w:ascii="Times New Roman" w:hAnsi="Times New Roman" w:cs="Times New Roman"/>
        </w:rPr>
        <w:t>игрок приказал повесить другого персонажа игрока без должной мотивации. В таком случае</w:t>
      </w:r>
      <w:r w:rsidRPr="006A113A">
        <w:rPr>
          <w:rFonts w:ascii="Times New Roman" w:hAnsi="Times New Roman" w:cs="Times New Roman"/>
        </w:rPr>
        <w:t xml:space="preserve">, </w:t>
      </w:r>
      <w:r>
        <w:rPr>
          <w:rFonts w:ascii="Times New Roman" w:hAnsi="Times New Roman" w:cs="Times New Roman"/>
        </w:rPr>
        <w:t>будет повешен</w:t>
      </w:r>
      <w:r w:rsidR="00CD2805">
        <w:rPr>
          <w:rFonts w:ascii="Times New Roman" w:hAnsi="Times New Roman" w:cs="Times New Roman"/>
        </w:rPr>
        <w:t xml:space="preserve"> случайный</w:t>
      </w:r>
      <w:r>
        <w:rPr>
          <w:rFonts w:ascii="Times New Roman" w:hAnsi="Times New Roman" w:cs="Times New Roman"/>
        </w:rPr>
        <w:t xml:space="preserve"> житель острова</w:t>
      </w:r>
      <w:r w:rsidR="00CD2805">
        <w:rPr>
          <w:rFonts w:ascii="Times New Roman" w:hAnsi="Times New Roman" w:cs="Times New Roman"/>
        </w:rPr>
        <w:t xml:space="preserve"> (который</w:t>
      </w:r>
      <w:r w:rsidR="00CD2805" w:rsidRPr="00CD2805">
        <w:rPr>
          <w:rFonts w:ascii="Times New Roman" w:hAnsi="Times New Roman" w:cs="Times New Roman"/>
        </w:rPr>
        <w:t>,</w:t>
      </w:r>
      <w:r w:rsidR="00CD2805">
        <w:rPr>
          <w:rFonts w:ascii="Times New Roman" w:hAnsi="Times New Roman" w:cs="Times New Roman"/>
        </w:rPr>
        <w:t xml:space="preserve"> тем не менее</w:t>
      </w:r>
      <w:r w:rsidR="00CD2805" w:rsidRPr="00CD2805">
        <w:rPr>
          <w:rFonts w:ascii="Times New Roman" w:hAnsi="Times New Roman" w:cs="Times New Roman"/>
        </w:rPr>
        <w:t>,</w:t>
      </w:r>
      <w:r w:rsidR="00CD2805">
        <w:rPr>
          <w:rFonts w:ascii="Times New Roman" w:hAnsi="Times New Roman" w:cs="Times New Roman"/>
        </w:rPr>
        <w:t xml:space="preserve"> может оказаться и игроком)</w:t>
      </w:r>
    </w:p>
    <w:p w14:paraId="42721424" w14:textId="0A215A90" w:rsidR="006A113A" w:rsidRDefault="006A113A" w:rsidP="006A113A">
      <w:pPr>
        <w:jc w:val="both"/>
        <w:rPr>
          <w:rFonts w:ascii="Times New Roman" w:hAnsi="Times New Roman" w:cs="Times New Roman"/>
        </w:rPr>
      </w:pPr>
      <w:r>
        <w:rPr>
          <w:rFonts w:ascii="Times New Roman" w:hAnsi="Times New Roman" w:cs="Times New Roman"/>
        </w:rPr>
        <w:t>пример 2: губернатор-игрок приказал повесить своего казначея</w:t>
      </w:r>
      <w:r w:rsidRPr="006A113A">
        <w:rPr>
          <w:rFonts w:ascii="Times New Roman" w:hAnsi="Times New Roman" w:cs="Times New Roman"/>
        </w:rPr>
        <w:t>,</w:t>
      </w:r>
      <w:r>
        <w:rPr>
          <w:rFonts w:ascii="Times New Roman" w:hAnsi="Times New Roman" w:cs="Times New Roman"/>
        </w:rPr>
        <w:t xml:space="preserve"> которым являлся персонаж игрока</w:t>
      </w:r>
      <w:r w:rsidRPr="006A113A">
        <w:rPr>
          <w:rFonts w:ascii="Times New Roman" w:hAnsi="Times New Roman" w:cs="Times New Roman"/>
        </w:rPr>
        <w:t>,</w:t>
      </w:r>
      <w:r>
        <w:rPr>
          <w:rFonts w:ascii="Times New Roman" w:hAnsi="Times New Roman" w:cs="Times New Roman"/>
        </w:rPr>
        <w:t xml:space="preserve"> обоснованно подозревая последнего в воровстве. В таком случае</w:t>
      </w:r>
      <w:r w:rsidRPr="00A029D9">
        <w:rPr>
          <w:rFonts w:ascii="Times New Roman" w:hAnsi="Times New Roman" w:cs="Times New Roman"/>
        </w:rPr>
        <w:t>,</w:t>
      </w:r>
      <w:r>
        <w:rPr>
          <w:rFonts w:ascii="Times New Roman" w:hAnsi="Times New Roman" w:cs="Times New Roman"/>
        </w:rPr>
        <w:t xml:space="preserve"> будет повешен именно персонаж игрока.</w:t>
      </w:r>
    </w:p>
    <w:p w14:paraId="486E392C" w14:textId="32BF230F" w:rsidR="006A113A" w:rsidRPr="00CD2805" w:rsidRDefault="006A113A" w:rsidP="006A113A">
      <w:pPr>
        <w:jc w:val="both"/>
        <w:rPr>
          <w:rFonts w:ascii="Times New Roman" w:hAnsi="Times New Roman" w:cs="Times New Roman"/>
        </w:rPr>
      </w:pPr>
      <w:r>
        <w:rPr>
          <w:rFonts w:ascii="Times New Roman" w:hAnsi="Times New Roman" w:cs="Times New Roman"/>
        </w:rPr>
        <w:tab/>
        <w:t>Сотрудничество может выражаться в следующем: игрок может помогать своими активами при проверках</w:t>
      </w:r>
      <w:r w:rsidRPr="006A113A">
        <w:rPr>
          <w:rFonts w:ascii="Times New Roman" w:hAnsi="Times New Roman" w:cs="Times New Roman"/>
        </w:rPr>
        <w:t>,</w:t>
      </w:r>
      <w:r>
        <w:rPr>
          <w:rFonts w:ascii="Times New Roman" w:hAnsi="Times New Roman" w:cs="Times New Roman"/>
        </w:rPr>
        <w:t xml:space="preserve"> участвовать в деле другого игрока своими пунктами стресса</w:t>
      </w:r>
      <w:r w:rsidRPr="006A113A">
        <w:rPr>
          <w:rFonts w:ascii="Times New Roman" w:hAnsi="Times New Roman" w:cs="Times New Roman"/>
        </w:rPr>
        <w:t>,</w:t>
      </w:r>
      <w:r>
        <w:rPr>
          <w:rFonts w:ascii="Times New Roman" w:hAnsi="Times New Roman" w:cs="Times New Roman"/>
        </w:rPr>
        <w:t xml:space="preserve"> прикрывать другого игрока от последствий</w:t>
      </w:r>
      <w:r w:rsidR="00CD2805">
        <w:rPr>
          <w:rFonts w:ascii="Times New Roman" w:hAnsi="Times New Roman" w:cs="Times New Roman"/>
        </w:rPr>
        <w:t xml:space="preserve"> или работать над общей целью</w:t>
      </w:r>
      <w:r w:rsidR="00CD2805" w:rsidRPr="00CD2805">
        <w:rPr>
          <w:rFonts w:ascii="Times New Roman" w:hAnsi="Times New Roman" w:cs="Times New Roman"/>
        </w:rPr>
        <w:t>/</w:t>
      </w:r>
      <w:r w:rsidR="00CD2805">
        <w:rPr>
          <w:rFonts w:ascii="Times New Roman" w:hAnsi="Times New Roman" w:cs="Times New Roman"/>
        </w:rPr>
        <w:t>проектом.</w:t>
      </w:r>
    </w:p>
    <w:p w14:paraId="58FB7B20" w14:textId="77777777" w:rsidR="00B77BAD" w:rsidRPr="00B77BAD" w:rsidRDefault="00B77BAD" w:rsidP="00B77BAD">
      <w:pPr>
        <w:pStyle w:val="a7"/>
        <w:rPr>
          <w:rFonts w:ascii="Times New Roman" w:hAnsi="Times New Roman" w:cs="Times New Roman"/>
        </w:rPr>
      </w:pPr>
    </w:p>
    <w:p w14:paraId="36A7A897" w14:textId="3D9513C6" w:rsidR="00B77BAD" w:rsidRDefault="00B77BAD" w:rsidP="00B77BAD">
      <w:pPr>
        <w:jc w:val="center"/>
        <w:rPr>
          <w:rFonts w:ascii="Times New Roman" w:hAnsi="Times New Roman" w:cs="Times New Roman"/>
          <w:b/>
          <w:bCs/>
        </w:rPr>
      </w:pPr>
      <w:r w:rsidRPr="00B77BAD">
        <w:rPr>
          <w:rFonts w:ascii="Times New Roman" w:hAnsi="Times New Roman" w:cs="Times New Roman"/>
          <w:b/>
          <w:bCs/>
        </w:rPr>
        <w:t>Отдых и страсть</w:t>
      </w:r>
    </w:p>
    <w:p w14:paraId="6CCDD430" w14:textId="788F354A" w:rsidR="00B77BAD" w:rsidRPr="00137229" w:rsidRDefault="00B77BAD" w:rsidP="00B77BAD">
      <w:pPr>
        <w:ind w:firstLine="708"/>
        <w:jc w:val="both"/>
        <w:rPr>
          <w:rFonts w:ascii="Times New Roman" w:hAnsi="Times New Roman" w:cs="Times New Roman"/>
        </w:rPr>
      </w:pPr>
      <w:r>
        <w:rPr>
          <w:rFonts w:ascii="Times New Roman" w:hAnsi="Times New Roman" w:cs="Times New Roman"/>
        </w:rPr>
        <w:t xml:space="preserve">Игрок может выполнить также особое действие </w:t>
      </w:r>
      <w:r w:rsidRPr="00B77BAD">
        <w:rPr>
          <w:rFonts w:ascii="Times New Roman" w:hAnsi="Times New Roman" w:cs="Times New Roman"/>
          <w:i/>
          <w:iCs/>
        </w:rPr>
        <w:t>Отдых</w:t>
      </w:r>
      <w:r w:rsidRPr="00B77BAD">
        <w:rPr>
          <w:rFonts w:ascii="Times New Roman" w:hAnsi="Times New Roman" w:cs="Times New Roman"/>
        </w:rPr>
        <w:t>: персонаж может тратить действие на попытку снять стресс. В таком случае последствия не назначаются, а эффективность отдыха зависит от позиции отдыхающего. При нулевой эффективности отдых</w:t>
      </w:r>
      <w:r>
        <w:rPr>
          <w:rFonts w:ascii="Times New Roman" w:hAnsi="Times New Roman" w:cs="Times New Roman"/>
        </w:rPr>
        <w:t xml:space="preserve"> при положительном броске</w:t>
      </w:r>
      <w:r w:rsidRPr="00B77BAD">
        <w:rPr>
          <w:rFonts w:ascii="Times New Roman" w:hAnsi="Times New Roman" w:cs="Times New Roman"/>
        </w:rPr>
        <w:t xml:space="preserve"> </w:t>
      </w:r>
      <w:r w:rsidR="0013489D">
        <w:rPr>
          <w:rFonts w:ascii="Times New Roman" w:hAnsi="Times New Roman" w:cs="Times New Roman"/>
        </w:rPr>
        <w:t>убирает 10 стресса</w:t>
      </w:r>
      <w:r w:rsidRPr="00B77BAD">
        <w:rPr>
          <w:rFonts w:ascii="Times New Roman" w:hAnsi="Times New Roman" w:cs="Times New Roman"/>
        </w:rPr>
        <w:t>. При низкой эффективности 20, при средней 30, при высокой 40, при исключительной 50.</w:t>
      </w:r>
      <w:r w:rsidR="0013489D">
        <w:rPr>
          <w:rFonts w:ascii="Times New Roman" w:hAnsi="Times New Roman" w:cs="Times New Roman"/>
        </w:rPr>
        <w:t xml:space="preserve"> При действии отдыха использовать стресс нельзя</w:t>
      </w:r>
      <w:r w:rsidR="00543C36">
        <w:rPr>
          <w:rFonts w:ascii="Times New Roman" w:hAnsi="Times New Roman" w:cs="Times New Roman"/>
        </w:rPr>
        <w:t xml:space="preserve">. </w:t>
      </w:r>
    </w:p>
    <w:p w14:paraId="614ABDC5" w14:textId="087EFF29" w:rsidR="00B77BAD" w:rsidRDefault="00B77BAD" w:rsidP="00B77BAD">
      <w:pPr>
        <w:ind w:firstLine="708"/>
        <w:jc w:val="both"/>
        <w:rPr>
          <w:rFonts w:ascii="Times New Roman" w:hAnsi="Times New Roman" w:cs="Times New Roman"/>
        </w:rPr>
      </w:pPr>
      <w:r w:rsidRPr="00B77BAD">
        <w:rPr>
          <w:rFonts w:ascii="Times New Roman" w:hAnsi="Times New Roman" w:cs="Times New Roman"/>
        </w:rPr>
        <w:t xml:space="preserve">Каждая "страсть" может быть своего рода тягой персонажа к чему-либо - он может страстно полюбить роскошь, алкоголь, стать маньяком или психопатом. Каждая страсть (кроме базовой) требует действия "отдых" каждый ход - иначе начисляет </w:t>
      </w:r>
      <w:r w:rsidR="002B7C59">
        <w:rPr>
          <w:rFonts w:ascii="Times New Roman" w:hAnsi="Times New Roman" w:cs="Times New Roman"/>
        </w:rPr>
        <w:t>5</w:t>
      </w:r>
      <w:r w:rsidRPr="00B77BAD">
        <w:rPr>
          <w:rFonts w:ascii="Times New Roman" w:hAnsi="Times New Roman" w:cs="Times New Roman"/>
        </w:rPr>
        <w:t xml:space="preserve"> единиц стресса за каждую имеющуюся страсть.</w:t>
      </w:r>
      <w:r w:rsidR="002B7C59">
        <w:rPr>
          <w:rFonts w:ascii="Times New Roman" w:hAnsi="Times New Roman" w:cs="Times New Roman"/>
        </w:rPr>
        <w:t xml:space="preserve"> Кроме того</w:t>
      </w:r>
      <w:r w:rsidR="002B7C59" w:rsidRPr="002B7C59">
        <w:rPr>
          <w:rFonts w:ascii="Times New Roman" w:hAnsi="Times New Roman" w:cs="Times New Roman"/>
        </w:rPr>
        <w:t>,</w:t>
      </w:r>
      <w:r w:rsidR="002B7C59">
        <w:rPr>
          <w:rFonts w:ascii="Times New Roman" w:hAnsi="Times New Roman" w:cs="Times New Roman"/>
        </w:rPr>
        <w:t xml:space="preserve"> страсти могут приводить к нарративным проблемам у персонажа</w:t>
      </w:r>
      <w:r w:rsidR="002B7C59" w:rsidRPr="002B7C59">
        <w:rPr>
          <w:rFonts w:ascii="Times New Roman" w:hAnsi="Times New Roman" w:cs="Times New Roman"/>
        </w:rPr>
        <w:t>,</w:t>
      </w:r>
      <w:r w:rsidR="002B7C59">
        <w:rPr>
          <w:rFonts w:ascii="Times New Roman" w:hAnsi="Times New Roman" w:cs="Times New Roman"/>
        </w:rPr>
        <w:t xml:space="preserve"> которые могут находить отражения как в последствиях</w:t>
      </w:r>
      <w:r w:rsidR="002B7C59" w:rsidRPr="002B7C59">
        <w:rPr>
          <w:rFonts w:ascii="Times New Roman" w:hAnsi="Times New Roman" w:cs="Times New Roman"/>
        </w:rPr>
        <w:t>,</w:t>
      </w:r>
      <w:r w:rsidR="002B7C59">
        <w:rPr>
          <w:rFonts w:ascii="Times New Roman" w:hAnsi="Times New Roman" w:cs="Times New Roman"/>
        </w:rPr>
        <w:t xml:space="preserve"> так и в общем событии.</w:t>
      </w:r>
      <w:r w:rsidRPr="00B77BAD">
        <w:rPr>
          <w:rFonts w:ascii="Times New Roman" w:hAnsi="Times New Roman" w:cs="Times New Roman"/>
        </w:rPr>
        <w:t xml:space="preserve"> С другой стороны, наличие страстей позволяет персонажу вариативно иметь больше вариантов отдыха или зачастую отдыхать лучше, при условии возможности </w:t>
      </w:r>
      <w:r w:rsidRPr="00B77BAD">
        <w:rPr>
          <w:rFonts w:ascii="Times New Roman" w:hAnsi="Times New Roman" w:cs="Times New Roman"/>
        </w:rPr>
        <w:lastRenderedPageBreak/>
        <w:t>утоления этой страсти. Когда персонаж получает 4-ю страсть, он уходит на покой - переходит из рук игрока в руки ведущего навсегда. Также персонаж может умереть как от естественных причин с течением времени, так и в ходе каких</w:t>
      </w:r>
      <w:r w:rsidR="006204DE">
        <w:rPr>
          <w:rFonts w:ascii="Times New Roman" w:hAnsi="Times New Roman" w:cs="Times New Roman"/>
        </w:rPr>
        <w:t>-</w:t>
      </w:r>
      <w:r w:rsidRPr="00B77BAD">
        <w:rPr>
          <w:rFonts w:ascii="Times New Roman" w:hAnsi="Times New Roman" w:cs="Times New Roman"/>
        </w:rPr>
        <w:t>то последствий - его личных или общих событий. Игрок получает нового персонажа под своё управление со статусом, позволяющим учесть достижения предыдущих персонажей.</w:t>
      </w:r>
    </w:p>
    <w:p w14:paraId="66F91618" w14:textId="19F62E4B" w:rsidR="006204DE" w:rsidRDefault="006204DE" w:rsidP="006204DE">
      <w:pPr>
        <w:ind w:firstLine="708"/>
        <w:jc w:val="both"/>
        <w:rPr>
          <w:rFonts w:ascii="Times New Roman" w:hAnsi="Times New Roman" w:cs="Times New Roman"/>
        </w:rPr>
      </w:pPr>
      <w:r w:rsidRPr="006204DE">
        <w:rPr>
          <w:rFonts w:ascii="Times New Roman" w:hAnsi="Times New Roman" w:cs="Times New Roman"/>
        </w:rPr>
        <w:t>Если игрок продолжает игру за персонажа, плотно связанного с окружением его предыдущего персонажа (династия), то он может претендовать на некоторые активы старого персонажа по скидкам/бесплатно в зависимости от контроля над этими активами.</w:t>
      </w:r>
    </w:p>
    <w:p w14:paraId="28BBFA9F" w14:textId="18FDDA53" w:rsidR="006204DE" w:rsidRDefault="006204DE" w:rsidP="006204DE">
      <w:pPr>
        <w:jc w:val="center"/>
        <w:rPr>
          <w:rFonts w:ascii="Times New Roman" w:hAnsi="Times New Roman" w:cs="Times New Roman"/>
          <w:b/>
          <w:bCs/>
        </w:rPr>
      </w:pPr>
      <w:r>
        <w:rPr>
          <w:rFonts w:ascii="Times New Roman" w:hAnsi="Times New Roman" w:cs="Times New Roman"/>
          <w:b/>
          <w:bCs/>
        </w:rPr>
        <w:t>Персонаж</w:t>
      </w:r>
    </w:p>
    <w:p w14:paraId="0E42F584" w14:textId="07EFF026" w:rsidR="006204DE" w:rsidRDefault="006204DE" w:rsidP="006204DE">
      <w:pPr>
        <w:jc w:val="both"/>
        <w:rPr>
          <w:rFonts w:ascii="Times New Roman" w:hAnsi="Times New Roman" w:cs="Times New Roman"/>
        </w:rPr>
      </w:pPr>
      <w:r>
        <w:rPr>
          <w:rFonts w:ascii="Times New Roman" w:hAnsi="Times New Roman" w:cs="Times New Roman"/>
          <w:b/>
          <w:bCs/>
        </w:rPr>
        <w:tab/>
      </w:r>
      <w:r w:rsidRPr="006204DE">
        <w:rPr>
          <w:rFonts w:ascii="Times New Roman" w:hAnsi="Times New Roman" w:cs="Times New Roman"/>
        </w:rPr>
        <w:t>Каждый персонаж имеет амбицию. Награда за её исполнение</w:t>
      </w:r>
      <w:r w:rsidR="00543C36">
        <w:rPr>
          <w:rFonts w:ascii="Times New Roman" w:hAnsi="Times New Roman" w:cs="Times New Roman"/>
        </w:rPr>
        <w:t xml:space="preserve"> может варьироваться от 1 до</w:t>
      </w:r>
      <w:r w:rsidRPr="006204DE">
        <w:rPr>
          <w:rFonts w:ascii="Times New Roman" w:hAnsi="Times New Roman" w:cs="Times New Roman"/>
        </w:rPr>
        <w:t xml:space="preserve"> 100 (в зависимости от сложности, где 1 - самая простейшая, 100 - самая сложная). Награда устанавливается мастером в зависимости от начального положения персонажа и его активов</w:t>
      </w:r>
      <w:r w:rsidR="00543C36" w:rsidRPr="00543C36">
        <w:rPr>
          <w:rFonts w:ascii="Times New Roman" w:hAnsi="Times New Roman" w:cs="Times New Roman"/>
        </w:rPr>
        <w:t>,</w:t>
      </w:r>
      <w:r w:rsidR="00543C36">
        <w:rPr>
          <w:rFonts w:ascii="Times New Roman" w:hAnsi="Times New Roman" w:cs="Times New Roman"/>
        </w:rPr>
        <w:t xml:space="preserve"> способности и сложности достигнуть указанной цели</w:t>
      </w:r>
      <w:r w:rsidRPr="006204DE">
        <w:rPr>
          <w:rFonts w:ascii="Times New Roman" w:hAnsi="Times New Roman" w:cs="Times New Roman"/>
        </w:rPr>
        <w:t xml:space="preserve">. Если персонаж выполнил амбицию и не отошёл от дел, он может сформировать новую амбицию, награда за которую будет рассчитана с учетом его текущего положения. </w:t>
      </w:r>
    </w:p>
    <w:p w14:paraId="6083B316" w14:textId="39B66EE6" w:rsidR="006204DE" w:rsidRPr="00E252CB" w:rsidRDefault="006204DE" w:rsidP="006204DE">
      <w:pPr>
        <w:ind w:firstLine="708"/>
        <w:jc w:val="both"/>
        <w:rPr>
          <w:rFonts w:ascii="Times New Roman" w:hAnsi="Times New Roman" w:cs="Times New Roman"/>
        </w:rPr>
      </w:pPr>
      <w:r w:rsidRPr="006204DE">
        <w:rPr>
          <w:rFonts w:ascii="Times New Roman" w:hAnsi="Times New Roman" w:cs="Times New Roman"/>
        </w:rPr>
        <w:t>При формировании персонажа игрок может сразу приобрести некоторые возможные активы, где их стоимость определяется в очках легаси: от 1 до 100 за каждый такой актив. Если у игрока нет очков, его новый персонаж не получает стартовых значимых для игры активов.</w:t>
      </w:r>
      <w:r w:rsidR="00E252CB">
        <w:rPr>
          <w:rFonts w:ascii="Times New Roman" w:hAnsi="Times New Roman" w:cs="Times New Roman"/>
        </w:rPr>
        <w:t xml:space="preserve"> Возможно</w:t>
      </w:r>
      <w:r w:rsidR="00E252CB" w:rsidRPr="00E252CB">
        <w:rPr>
          <w:rFonts w:ascii="Times New Roman" w:hAnsi="Times New Roman" w:cs="Times New Roman"/>
        </w:rPr>
        <w:t>,</w:t>
      </w:r>
      <w:r w:rsidR="00E252CB">
        <w:rPr>
          <w:rFonts w:ascii="Times New Roman" w:hAnsi="Times New Roman" w:cs="Times New Roman"/>
        </w:rPr>
        <w:t xml:space="preserve"> будет допустимо «залезть в долг»</w:t>
      </w:r>
      <w:r w:rsidR="00E252CB" w:rsidRPr="00E252CB">
        <w:rPr>
          <w:rFonts w:ascii="Times New Roman" w:hAnsi="Times New Roman" w:cs="Times New Roman"/>
        </w:rPr>
        <w:t>,</w:t>
      </w:r>
      <w:r w:rsidR="00E252CB">
        <w:rPr>
          <w:rFonts w:ascii="Times New Roman" w:hAnsi="Times New Roman" w:cs="Times New Roman"/>
        </w:rPr>
        <w:t xml:space="preserve"> при условии некоей положительной репутации персонажей.</w:t>
      </w:r>
    </w:p>
    <w:p w14:paraId="3CC3B49E" w14:textId="77777777" w:rsidR="00CD2805" w:rsidRDefault="00CD2805" w:rsidP="006204DE">
      <w:pPr>
        <w:ind w:firstLine="708"/>
        <w:jc w:val="both"/>
        <w:rPr>
          <w:rFonts w:ascii="Times New Roman" w:hAnsi="Times New Roman" w:cs="Times New Roman"/>
        </w:rPr>
      </w:pPr>
    </w:p>
    <w:p w14:paraId="62A9210B" w14:textId="14F535EE" w:rsidR="00CD2805" w:rsidRDefault="00CD2805" w:rsidP="00CD2805">
      <w:pPr>
        <w:ind w:firstLine="708"/>
        <w:jc w:val="center"/>
        <w:rPr>
          <w:rFonts w:ascii="Times New Roman" w:hAnsi="Times New Roman" w:cs="Times New Roman"/>
          <w:b/>
          <w:bCs/>
        </w:rPr>
      </w:pPr>
      <w:r>
        <w:rPr>
          <w:rFonts w:ascii="Times New Roman" w:hAnsi="Times New Roman" w:cs="Times New Roman"/>
          <w:b/>
          <w:bCs/>
        </w:rPr>
        <w:t>Активы</w:t>
      </w:r>
    </w:p>
    <w:p w14:paraId="0A23C98A" w14:textId="52F6F21F" w:rsidR="00CD2805" w:rsidRDefault="00CD2805" w:rsidP="00CD2805">
      <w:pPr>
        <w:ind w:firstLine="708"/>
        <w:jc w:val="both"/>
        <w:rPr>
          <w:rFonts w:ascii="Times New Roman" w:hAnsi="Times New Roman" w:cs="Times New Roman"/>
        </w:rPr>
      </w:pPr>
      <w:r>
        <w:rPr>
          <w:rFonts w:ascii="Times New Roman" w:hAnsi="Times New Roman" w:cs="Times New Roman"/>
        </w:rPr>
        <w:t>Активами в игре называется почти всё: от статуса</w:t>
      </w:r>
      <w:r w:rsidRPr="00CD2805">
        <w:rPr>
          <w:rFonts w:ascii="Times New Roman" w:hAnsi="Times New Roman" w:cs="Times New Roman"/>
        </w:rPr>
        <w:t>,</w:t>
      </w:r>
      <w:r>
        <w:rPr>
          <w:rFonts w:ascii="Times New Roman" w:hAnsi="Times New Roman" w:cs="Times New Roman"/>
        </w:rPr>
        <w:t xml:space="preserve"> знакомства</w:t>
      </w:r>
      <w:r w:rsidRPr="00CD2805">
        <w:rPr>
          <w:rFonts w:ascii="Times New Roman" w:hAnsi="Times New Roman" w:cs="Times New Roman"/>
        </w:rPr>
        <w:t>,</w:t>
      </w:r>
      <w:r>
        <w:rPr>
          <w:rFonts w:ascii="Times New Roman" w:hAnsi="Times New Roman" w:cs="Times New Roman"/>
        </w:rPr>
        <w:t xml:space="preserve"> ситуации. Активы могут работать как в плюс</w:t>
      </w:r>
      <w:r w:rsidRPr="00CD2805">
        <w:rPr>
          <w:rFonts w:ascii="Times New Roman" w:hAnsi="Times New Roman" w:cs="Times New Roman"/>
        </w:rPr>
        <w:t>,</w:t>
      </w:r>
      <w:r>
        <w:rPr>
          <w:rFonts w:ascii="Times New Roman" w:hAnsi="Times New Roman" w:cs="Times New Roman"/>
        </w:rPr>
        <w:t xml:space="preserve"> так и в минус. Ценность актива является относительной возможности на острове и может меняться в зависимости от глобальной ситуации (некоторые активы могут терять в «цене»</w:t>
      </w:r>
      <w:r w:rsidRPr="00CD2805">
        <w:rPr>
          <w:rFonts w:ascii="Times New Roman" w:hAnsi="Times New Roman" w:cs="Times New Roman"/>
        </w:rPr>
        <w:t>,</w:t>
      </w:r>
      <w:r>
        <w:rPr>
          <w:rFonts w:ascii="Times New Roman" w:hAnsi="Times New Roman" w:cs="Times New Roman"/>
        </w:rPr>
        <w:t xml:space="preserve"> некоторые повышаться) (1 – ничтожная ценность</w:t>
      </w:r>
      <w:r w:rsidRPr="00CD2805">
        <w:rPr>
          <w:rFonts w:ascii="Times New Roman" w:hAnsi="Times New Roman" w:cs="Times New Roman"/>
        </w:rPr>
        <w:t>,</w:t>
      </w:r>
      <w:r>
        <w:rPr>
          <w:rFonts w:ascii="Times New Roman" w:hAnsi="Times New Roman" w:cs="Times New Roman"/>
        </w:rPr>
        <w:t xml:space="preserve"> 50 – ценный актив</w:t>
      </w:r>
      <w:r w:rsidRPr="00CD2805">
        <w:rPr>
          <w:rFonts w:ascii="Times New Roman" w:hAnsi="Times New Roman" w:cs="Times New Roman"/>
        </w:rPr>
        <w:t>,</w:t>
      </w:r>
      <w:r>
        <w:rPr>
          <w:rFonts w:ascii="Times New Roman" w:hAnsi="Times New Roman" w:cs="Times New Roman"/>
        </w:rPr>
        <w:t xml:space="preserve"> 100 – редкий актив</w:t>
      </w:r>
      <w:r w:rsidRPr="00CD2805">
        <w:rPr>
          <w:rFonts w:ascii="Times New Roman" w:hAnsi="Times New Roman" w:cs="Times New Roman"/>
        </w:rPr>
        <w:t>,</w:t>
      </w:r>
      <w:r>
        <w:rPr>
          <w:rFonts w:ascii="Times New Roman" w:hAnsi="Times New Roman" w:cs="Times New Roman"/>
        </w:rPr>
        <w:t xml:space="preserve"> возможно исключительный для острова).</w:t>
      </w:r>
    </w:p>
    <w:p w14:paraId="0BB43D8B" w14:textId="38233492" w:rsidR="00CD2805" w:rsidRPr="00CD2805" w:rsidRDefault="00CD2805" w:rsidP="00CD2805">
      <w:pPr>
        <w:ind w:firstLine="708"/>
        <w:jc w:val="both"/>
        <w:rPr>
          <w:rFonts w:ascii="Times New Roman" w:hAnsi="Times New Roman" w:cs="Times New Roman"/>
        </w:rPr>
      </w:pPr>
      <w:r>
        <w:rPr>
          <w:rFonts w:ascii="Times New Roman" w:hAnsi="Times New Roman" w:cs="Times New Roman"/>
        </w:rPr>
        <w:t>По аналогии с активами в игре присутствуют подвид активов «статусы» — это какое-либо состояние</w:t>
      </w:r>
      <w:r w:rsidRPr="00CD2805">
        <w:rPr>
          <w:rFonts w:ascii="Times New Roman" w:hAnsi="Times New Roman" w:cs="Times New Roman"/>
        </w:rPr>
        <w:t>,</w:t>
      </w:r>
      <w:r>
        <w:rPr>
          <w:rFonts w:ascii="Times New Roman" w:hAnsi="Times New Roman" w:cs="Times New Roman"/>
        </w:rPr>
        <w:t xml:space="preserve"> как самого персонажа, так и иных субъектов. Например</w:t>
      </w:r>
      <w:r w:rsidRPr="00CD2805">
        <w:rPr>
          <w:rFonts w:ascii="Times New Roman" w:hAnsi="Times New Roman" w:cs="Times New Roman"/>
        </w:rPr>
        <w:t>,</w:t>
      </w:r>
      <w:r>
        <w:rPr>
          <w:rFonts w:ascii="Times New Roman" w:hAnsi="Times New Roman" w:cs="Times New Roman"/>
        </w:rPr>
        <w:t xml:space="preserve"> статусом может быть ранение</w:t>
      </w:r>
      <w:r w:rsidRPr="00CD2805">
        <w:rPr>
          <w:rFonts w:ascii="Times New Roman" w:hAnsi="Times New Roman" w:cs="Times New Roman"/>
        </w:rPr>
        <w:t>,</w:t>
      </w:r>
      <w:r>
        <w:rPr>
          <w:rFonts w:ascii="Times New Roman" w:hAnsi="Times New Roman" w:cs="Times New Roman"/>
        </w:rPr>
        <w:t xml:space="preserve"> травма</w:t>
      </w:r>
      <w:r w:rsidRPr="00CD2805">
        <w:rPr>
          <w:rFonts w:ascii="Times New Roman" w:hAnsi="Times New Roman" w:cs="Times New Roman"/>
        </w:rPr>
        <w:t>,</w:t>
      </w:r>
      <w:r>
        <w:rPr>
          <w:rFonts w:ascii="Times New Roman" w:hAnsi="Times New Roman" w:cs="Times New Roman"/>
        </w:rPr>
        <w:t xml:space="preserve"> репутация и прочее.</w:t>
      </w:r>
    </w:p>
    <w:p w14:paraId="3759DA35" w14:textId="77777777" w:rsidR="006204DE" w:rsidRDefault="006204DE" w:rsidP="006204DE">
      <w:pPr>
        <w:ind w:firstLine="708"/>
        <w:jc w:val="both"/>
        <w:rPr>
          <w:rFonts w:ascii="Times New Roman" w:hAnsi="Times New Roman" w:cs="Times New Roman"/>
        </w:rPr>
      </w:pPr>
    </w:p>
    <w:p w14:paraId="7894BB05" w14:textId="2D9922B0" w:rsidR="006204DE" w:rsidRDefault="006204DE" w:rsidP="006204DE">
      <w:pPr>
        <w:ind w:firstLine="708"/>
        <w:jc w:val="center"/>
        <w:rPr>
          <w:rFonts w:ascii="Times New Roman" w:hAnsi="Times New Roman" w:cs="Times New Roman"/>
        </w:rPr>
      </w:pPr>
      <w:r w:rsidRPr="006204DE">
        <w:rPr>
          <w:rFonts w:ascii="Times New Roman" w:hAnsi="Times New Roman" w:cs="Times New Roman"/>
          <w:b/>
          <w:bCs/>
        </w:rPr>
        <w:t>Бланк персонажа</w:t>
      </w:r>
    </w:p>
    <w:p w14:paraId="01590BF2" w14:textId="08CC0F4F" w:rsidR="006204DE" w:rsidRDefault="006204DE" w:rsidP="006204DE">
      <w:pPr>
        <w:ind w:firstLine="708"/>
        <w:jc w:val="both"/>
        <w:rPr>
          <w:rFonts w:ascii="Times New Roman" w:hAnsi="Times New Roman" w:cs="Times New Roman"/>
        </w:rPr>
      </w:pPr>
      <w:r>
        <w:rPr>
          <w:rFonts w:ascii="Times New Roman" w:hAnsi="Times New Roman" w:cs="Times New Roman"/>
        </w:rPr>
        <w:t>Имя:</w:t>
      </w:r>
    </w:p>
    <w:p w14:paraId="5979655C" w14:textId="7A6866FE" w:rsidR="006204DE" w:rsidRDefault="006204DE" w:rsidP="006204DE">
      <w:pPr>
        <w:ind w:firstLine="708"/>
        <w:jc w:val="both"/>
        <w:rPr>
          <w:rFonts w:ascii="Times New Roman" w:hAnsi="Times New Roman" w:cs="Times New Roman"/>
        </w:rPr>
      </w:pPr>
      <w:r>
        <w:rPr>
          <w:rFonts w:ascii="Times New Roman" w:hAnsi="Times New Roman" w:cs="Times New Roman"/>
        </w:rPr>
        <w:t>Стресс:</w:t>
      </w:r>
    </w:p>
    <w:p w14:paraId="58BF922C" w14:textId="38ED8D45" w:rsidR="006204DE" w:rsidRDefault="006204DE" w:rsidP="006204DE">
      <w:pPr>
        <w:ind w:firstLine="708"/>
        <w:jc w:val="both"/>
        <w:rPr>
          <w:rFonts w:ascii="Times New Roman" w:hAnsi="Times New Roman" w:cs="Times New Roman"/>
        </w:rPr>
      </w:pPr>
      <w:r>
        <w:rPr>
          <w:rFonts w:ascii="Times New Roman" w:hAnsi="Times New Roman" w:cs="Times New Roman"/>
        </w:rPr>
        <w:t>Страсти:</w:t>
      </w:r>
    </w:p>
    <w:p w14:paraId="27CC3850" w14:textId="2F9A2770" w:rsidR="006204DE" w:rsidRDefault="006204DE" w:rsidP="006204DE">
      <w:pPr>
        <w:ind w:firstLine="708"/>
        <w:jc w:val="both"/>
        <w:rPr>
          <w:rFonts w:ascii="Times New Roman" w:hAnsi="Times New Roman" w:cs="Times New Roman"/>
        </w:rPr>
      </w:pPr>
      <w:r>
        <w:rPr>
          <w:rFonts w:ascii="Times New Roman" w:hAnsi="Times New Roman" w:cs="Times New Roman"/>
        </w:rPr>
        <w:t>Активы:</w:t>
      </w:r>
    </w:p>
    <w:p w14:paraId="2162F5A0" w14:textId="74F1B7EA" w:rsidR="006204DE" w:rsidRDefault="006204DE" w:rsidP="006204DE">
      <w:pPr>
        <w:ind w:firstLine="708"/>
        <w:jc w:val="both"/>
        <w:rPr>
          <w:rFonts w:ascii="Times New Roman" w:hAnsi="Times New Roman" w:cs="Times New Roman"/>
        </w:rPr>
      </w:pPr>
      <w:r>
        <w:rPr>
          <w:rFonts w:ascii="Times New Roman" w:hAnsi="Times New Roman" w:cs="Times New Roman"/>
        </w:rPr>
        <w:t>Статусы:</w:t>
      </w:r>
    </w:p>
    <w:p w14:paraId="3A59B41C" w14:textId="3F55A064" w:rsidR="00CD2805" w:rsidRDefault="00CD2805" w:rsidP="006204DE">
      <w:pPr>
        <w:ind w:firstLine="708"/>
        <w:jc w:val="both"/>
        <w:rPr>
          <w:rFonts w:ascii="Times New Roman" w:hAnsi="Times New Roman" w:cs="Times New Roman"/>
        </w:rPr>
      </w:pPr>
      <w:r>
        <w:rPr>
          <w:rFonts w:ascii="Times New Roman" w:hAnsi="Times New Roman" w:cs="Times New Roman"/>
        </w:rPr>
        <w:lastRenderedPageBreak/>
        <w:t>Амбиция:</w:t>
      </w:r>
    </w:p>
    <w:p w14:paraId="1EDC9E96" w14:textId="192CFB90" w:rsidR="00CD2805" w:rsidRDefault="00CD2805" w:rsidP="006204DE">
      <w:pPr>
        <w:ind w:firstLine="708"/>
        <w:jc w:val="both"/>
        <w:rPr>
          <w:rFonts w:ascii="Times New Roman" w:hAnsi="Times New Roman" w:cs="Times New Roman"/>
        </w:rPr>
      </w:pPr>
      <w:r>
        <w:rPr>
          <w:rFonts w:ascii="Times New Roman" w:hAnsi="Times New Roman" w:cs="Times New Roman"/>
        </w:rPr>
        <w:t>Предыстория:</w:t>
      </w:r>
    </w:p>
    <w:p w14:paraId="4DB19F12" w14:textId="00CFA005" w:rsidR="00CD2805" w:rsidRPr="006204DE" w:rsidRDefault="00CD2805" w:rsidP="00CD2805">
      <w:pPr>
        <w:jc w:val="both"/>
        <w:rPr>
          <w:rFonts w:ascii="Times New Roman" w:hAnsi="Times New Roman" w:cs="Times New Roman"/>
        </w:rPr>
      </w:pPr>
    </w:p>
    <w:sectPr w:rsidR="00CD2805" w:rsidRPr="00620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718CF"/>
    <w:multiLevelType w:val="hybridMultilevel"/>
    <w:tmpl w:val="EBE2BAAE"/>
    <w:lvl w:ilvl="0" w:tplc="6C8829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08314CE"/>
    <w:multiLevelType w:val="multilevel"/>
    <w:tmpl w:val="C5D2C6AC"/>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16cid:durableId="1855417328">
    <w:abstractNumId w:val="0"/>
  </w:num>
  <w:num w:numId="2" w16cid:durableId="84097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56"/>
    <w:rsid w:val="000C6DFA"/>
    <w:rsid w:val="0013489D"/>
    <w:rsid w:val="00137229"/>
    <w:rsid w:val="002B7C59"/>
    <w:rsid w:val="00354BD2"/>
    <w:rsid w:val="003B574C"/>
    <w:rsid w:val="00494344"/>
    <w:rsid w:val="004C1BEE"/>
    <w:rsid w:val="00543C36"/>
    <w:rsid w:val="006204DE"/>
    <w:rsid w:val="00622547"/>
    <w:rsid w:val="006A113A"/>
    <w:rsid w:val="006D2A89"/>
    <w:rsid w:val="0071536D"/>
    <w:rsid w:val="00717206"/>
    <w:rsid w:val="009640E5"/>
    <w:rsid w:val="009F7884"/>
    <w:rsid w:val="00A029D9"/>
    <w:rsid w:val="00A82577"/>
    <w:rsid w:val="00B10040"/>
    <w:rsid w:val="00B37259"/>
    <w:rsid w:val="00B77BAD"/>
    <w:rsid w:val="00CD2805"/>
    <w:rsid w:val="00DF34F1"/>
    <w:rsid w:val="00E07356"/>
    <w:rsid w:val="00E1151A"/>
    <w:rsid w:val="00E252CB"/>
    <w:rsid w:val="00E44DD3"/>
    <w:rsid w:val="00EC0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B05"/>
  <w15:chartTrackingRefBased/>
  <w15:docId w15:val="{0B30AF1B-4606-4D91-847F-10CF41E0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07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7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73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73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73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73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73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73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73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3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73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73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73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73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73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7356"/>
    <w:rPr>
      <w:rFonts w:eastAsiaTheme="majorEastAsia" w:cstheme="majorBidi"/>
      <w:color w:val="595959" w:themeColor="text1" w:themeTint="A6"/>
    </w:rPr>
  </w:style>
  <w:style w:type="character" w:customStyle="1" w:styleId="80">
    <w:name w:val="Заголовок 8 Знак"/>
    <w:basedOn w:val="a0"/>
    <w:link w:val="8"/>
    <w:uiPriority w:val="9"/>
    <w:semiHidden/>
    <w:rsid w:val="00E073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7356"/>
    <w:rPr>
      <w:rFonts w:eastAsiaTheme="majorEastAsia" w:cstheme="majorBidi"/>
      <w:color w:val="272727" w:themeColor="text1" w:themeTint="D8"/>
    </w:rPr>
  </w:style>
  <w:style w:type="paragraph" w:styleId="a3">
    <w:name w:val="Title"/>
    <w:basedOn w:val="a"/>
    <w:next w:val="a"/>
    <w:link w:val="a4"/>
    <w:uiPriority w:val="10"/>
    <w:qFormat/>
    <w:rsid w:val="00E07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07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3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073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07356"/>
    <w:pPr>
      <w:spacing w:before="160"/>
      <w:jc w:val="center"/>
    </w:pPr>
    <w:rPr>
      <w:i/>
      <w:iCs/>
      <w:color w:val="404040" w:themeColor="text1" w:themeTint="BF"/>
    </w:rPr>
  </w:style>
  <w:style w:type="character" w:customStyle="1" w:styleId="22">
    <w:name w:val="Цитата 2 Знак"/>
    <w:basedOn w:val="a0"/>
    <w:link w:val="21"/>
    <w:uiPriority w:val="29"/>
    <w:rsid w:val="00E07356"/>
    <w:rPr>
      <w:i/>
      <w:iCs/>
      <w:color w:val="404040" w:themeColor="text1" w:themeTint="BF"/>
    </w:rPr>
  </w:style>
  <w:style w:type="paragraph" w:styleId="a7">
    <w:name w:val="List Paragraph"/>
    <w:basedOn w:val="a"/>
    <w:uiPriority w:val="34"/>
    <w:qFormat/>
    <w:rsid w:val="00E07356"/>
    <w:pPr>
      <w:ind w:left="720"/>
      <w:contextualSpacing/>
    </w:pPr>
  </w:style>
  <w:style w:type="character" w:styleId="a8">
    <w:name w:val="Intense Emphasis"/>
    <w:basedOn w:val="a0"/>
    <w:uiPriority w:val="21"/>
    <w:qFormat/>
    <w:rsid w:val="00E07356"/>
    <w:rPr>
      <w:i/>
      <w:iCs/>
      <w:color w:val="0F4761" w:themeColor="accent1" w:themeShade="BF"/>
    </w:rPr>
  </w:style>
  <w:style w:type="paragraph" w:styleId="a9">
    <w:name w:val="Intense Quote"/>
    <w:basedOn w:val="a"/>
    <w:next w:val="a"/>
    <w:link w:val="aa"/>
    <w:uiPriority w:val="30"/>
    <w:qFormat/>
    <w:rsid w:val="00E07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07356"/>
    <w:rPr>
      <w:i/>
      <w:iCs/>
      <w:color w:val="0F4761" w:themeColor="accent1" w:themeShade="BF"/>
    </w:rPr>
  </w:style>
  <w:style w:type="character" w:styleId="ab">
    <w:name w:val="Intense Reference"/>
    <w:basedOn w:val="a0"/>
    <w:uiPriority w:val="32"/>
    <w:qFormat/>
    <w:rsid w:val="00E073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383</TotalTime>
  <Pages>4</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2026-01-10T08:01:00Z</dcterms:created>
  <dcterms:modified xsi:type="dcterms:W3CDTF">2026-01-13T13:01:00Z</dcterms:modified>
</cp:coreProperties>
</file>